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F48EE">
        <w:rPr>
          <w:rFonts w:cs="Arial"/>
          <w:b/>
          <w:caps/>
          <w:sz w:val="28"/>
          <w:szCs w:val="28"/>
        </w:rPr>
        <w:t>122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17ADB" w:rsidP="00D17AD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17ADB">
              <w:rPr>
                <w:rFonts w:cs="Arial"/>
                <w:sz w:val="20"/>
                <w:szCs w:val="20"/>
              </w:rPr>
              <w:t>Refere-se ao atendimento no que tange à responsabilidade do IPMJ - Instituto de Previdência do Município de Jacareí referente à Portaria MPS nº 18.084, de 29 de julho de 2020 - Alteração de prazos para os RPPS, atualização dos dados de negociação de dívida viés financiamento, apresentação de planilha econômico-financeira, negociação e acordos de atrasos dos “financiamentos ou empréstimos”, taxas de juros utilizadas, avaliação atuarial de 2019, e atestado da seguridade no gerenciamento do sistema de previdência dos servidores públicos da Prefeitura, Câmara, Autarquias e Fundações Públicas de Jacareí.</w:t>
            </w:r>
            <w:bookmarkStart w:id="0" w:name="_GoBack"/>
            <w:bookmarkEnd w:id="0"/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2A38" w:rsidRPr="00C22A38" w:rsidRDefault="00C22A38" w:rsidP="00C22A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2A38">
        <w:rPr>
          <w:rFonts w:cs="Arial"/>
          <w:b/>
        </w:rPr>
        <w:t>CONSIDERANDO</w:t>
      </w:r>
      <w:r w:rsidRPr="00C22A38">
        <w:rPr>
          <w:rFonts w:cs="Arial"/>
        </w:rPr>
        <w:t xml:space="preserve"> </w:t>
      </w:r>
      <w:r w:rsidRPr="00C22A38">
        <w:rPr>
          <w:rFonts w:cs="Arial"/>
        </w:rPr>
        <w:t>que o IPMJ - Instituto de Previdência do Município de Jacareí, é uma autarquia municipal, criada em outubro de 1993 pela Lei nº 3.410, com a finalidade de gerenciar o sistema de previdência dos servidores públicos da Prefeitura, Câmara, Autarquias e Fundações Públicas de Jacareí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</w:t>
      </w:r>
      <w:r w:rsidR="006A5119">
        <w:rPr>
          <w:rFonts w:cs="Arial"/>
        </w:rPr>
        <w:t>e</w:t>
      </w:r>
      <w:r w:rsidRPr="00C22A38">
        <w:rPr>
          <w:rFonts w:cs="Arial"/>
        </w:rPr>
        <w:t xml:space="preserve"> tendo por competência criar condições para prover e capitalizar os recursos que irão custear as aposentadorias dos servidores, as pensões concedidas aos beneficiários, as remunerações sobre licença médica e ainda o plano de saúde aos servidores, inativos e pensionistas da municipalidade e de seus beneficiários, compreendendo um universo de mais de 5.000 integrantes, entre ativos, aposentados e pensionistas; </w:t>
      </w:r>
    </w:p>
    <w:p w:rsidR="00C22A38" w:rsidRPr="00C22A38" w:rsidRDefault="00C22A38" w:rsidP="00C22A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2A38">
        <w:rPr>
          <w:rFonts w:cs="Arial"/>
          <w:b/>
        </w:rPr>
        <w:t>CONSIDERANDO</w:t>
      </w:r>
      <w:r w:rsidRPr="00C22A38">
        <w:rPr>
          <w:rFonts w:cs="Arial"/>
        </w:rPr>
        <w:t xml:space="preserve"> </w:t>
      </w:r>
      <w:r w:rsidRPr="00C22A38">
        <w:rPr>
          <w:rFonts w:cs="Arial"/>
        </w:rPr>
        <w:t>que, diante do entendimento documental, há uma histórica e demasiada complacência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desde 1996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do IPMJ com a Prefeitura, onde os administradores do Poder Executivo utilizam a </w:t>
      </w:r>
      <w:r w:rsidR="006A5119" w:rsidRPr="00C22A38">
        <w:rPr>
          <w:rFonts w:cs="Arial"/>
        </w:rPr>
        <w:t xml:space="preserve">autarquia </w:t>
      </w:r>
      <w:r w:rsidRPr="00C22A38">
        <w:rPr>
          <w:rFonts w:cs="Arial"/>
        </w:rPr>
        <w:t>como uma extensão dos cofres públicos municipais, lançando mão dela ao seu “bel prazer”, realizando inúmeros “financiamentos”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</w:t>
      </w:r>
      <w:r w:rsidR="006A5119">
        <w:rPr>
          <w:rFonts w:cs="Arial"/>
        </w:rPr>
        <w:t>e</w:t>
      </w:r>
      <w:r w:rsidRPr="00C22A38">
        <w:rPr>
          <w:rFonts w:cs="Arial"/>
        </w:rPr>
        <w:t xml:space="preserve"> que a devolução destes valores é realizada em prestações que não repõem as condições do órgão quando de sua subtração, sendo um exemplo clássico desta atuação o Processo apresentado pelo Sindicato dos Trabalhadores Públicos Municipais do SAAE no ano de 2010, com a seguinte manchete: “</w:t>
      </w:r>
      <w:r w:rsidR="006A5119">
        <w:rPr>
          <w:rFonts w:cs="Arial"/>
        </w:rPr>
        <w:t>Sindicatos denunciam ‘rombo’</w:t>
      </w:r>
      <w:r w:rsidRPr="00C22A38">
        <w:rPr>
          <w:rFonts w:cs="Arial"/>
        </w:rPr>
        <w:t xml:space="preserve"> de R$ 38 milhões nos cofres do IPMJ” – reportagem </w:t>
      </w:r>
      <w:r w:rsidR="006A5119">
        <w:rPr>
          <w:rFonts w:cs="Arial"/>
        </w:rPr>
        <w:t xml:space="preserve">do </w:t>
      </w:r>
      <w:r w:rsidRPr="00C22A38">
        <w:rPr>
          <w:rFonts w:cs="Arial"/>
        </w:rPr>
        <w:t xml:space="preserve">Diário de Jacareí de 22 e 23 </w:t>
      </w:r>
      <w:r w:rsidR="006A5119">
        <w:rPr>
          <w:rFonts w:cs="Arial"/>
        </w:rPr>
        <w:t>de julho de 2010; e</w:t>
      </w:r>
    </w:p>
    <w:p w:rsidR="00C22A38" w:rsidRPr="00C22A38" w:rsidRDefault="00C22A38" w:rsidP="00C22A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2A38">
        <w:rPr>
          <w:rFonts w:cs="Arial"/>
          <w:b/>
        </w:rPr>
        <w:t>CONSIDERANDO</w:t>
      </w:r>
      <w:r w:rsidRPr="00C22A38">
        <w:rPr>
          <w:rFonts w:cs="Arial"/>
        </w:rPr>
        <w:t xml:space="preserve"> </w:t>
      </w:r>
      <w:r w:rsidR="006A5119">
        <w:rPr>
          <w:rFonts w:cs="Arial"/>
        </w:rPr>
        <w:t xml:space="preserve">que </w:t>
      </w:r>
      <w:r w:rsidRPr="00C22A38">
        <w:rPr>
          <w:rFonts w:cs="Arial"/>
        </w:rPr>
        <w:t>a Portaria MPS nº 18.084, de 29 de julho de 2020 apresenta a alteração de prazos para os RPPS, prorroga, excepcionalmente, para fins de emissão do Certificado de Regularidade Previdenciária (CRP) até o dia 30 de setembro de 2020 o prazo para que os Regimes Próprios de Previdência Social (RPPS) e que a norma prorroga ainda, por mais um ano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o início de exigência de apresentação pelos </w:t>
      </w:r>
      <w:r w:rsidRPr="00C22A38">
        <w:rPr>
          <w:rFonts w:cs="Arial"/>
        </w:rPr>
        <w:lastRenderedPageBreak/>
        <w:t xml:space="preserve">RPPS do Demonstrativo de Viabilidade do Plano de Custeio e do Relatório de Análise das Hipóteses, </w:t>
      </w:r>
    </w:p>
    <w:p w:rsidR="00C22A38" w:rsidRPr="00C22A38" w:rsidRDefault="00C22A38" w:rsidP="00C22A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2A38">
        <w:rPr>
          <w:rFonts w:cs="Arial"/>
          <w:b/>
        </w:rPr>
        <w:t>REQUEREMOS</w:t>
      </w:r>
      <w:r>
        <w:rPr>
          <w:rFonts w:cs="Arial"/>
          <w:b/>
        </w:rPr>
        <w:t xml:space="preserve"> </w:t>
      </w:r>
      <w:r>
        <w:rPr>
          <w:rFonts w:cs="Arial"/>
        </w:rPr>
        <w:t>ao</w:t>
      </w:r>
      <w:r w:rsidRPr="00E27482">
        <w:rPr>
          <w:rFonts w:cs="Arial"/>
        </w:rPr>
        <w:t xml:space="preserve"> Excelentíssim</w:t>
      </w:r>
      <w:r>
        <w:rPr>
          <w:rFonts w:cs="Arial"/>
        </w:rPr>
        <w:t>o</w:t>
      </w:r>
      <w:r w:rsidRPr="00E27482">
        <w:rPr>
          <w:rFonts w:cs="Arial"/>
        </w:rPr>
        <w:t xml:space="preserve"> Senhor </w:t>
      </w:r>
      <w:smartTag w:uri="schemas-houaiss/mini" w:element="verbetes">
        <w:r w:rsidRPr="00E27482">
          <w:rPr>
            <w:rFonts w:cs="Arial"/>
          </w:rPr>
          <w:t>Presidente</w:t>
        </w:r>
      </w:smartTag>
      <w:r w:rsidRPr="00E27482">
        <w:rPr>
          <w:rFonts w:cs="Arial"/>
        </w:rPr>
        <w:t xml:space="preserve"> desta </w:t>
      </w:r>
      <w:smartTag w:uri="schemas-houaiss/mini" w:element="verbetes">
        <w:r w:rsidRPr="00E27482">
          <w:rPr>
            <w:rFonts w:cs="Arial"/>
          </w:rPr>
          <w:t>Casa</w:t>
        </w:r>
      </w:smartTag>
      <w:r w:rsidRPr="00E27482">
        <w:rPr>
          <w:rFonts w:cs="Arial"/>
        </w:rPr>
        <w:t xml:space="preserve">, </w:t>
      </w:r>
      <w:r w:rsidRPr="00C22A38">
        <w:rPr>
          <w:rFonts w:cs="Arial"/>
        </w:rPr>
        <w:t>ouvido e aprovado pelo Egrégio Plenário, cumpridas as formalidades regimentais, seja encaminhado ao Senhor Prefeito Municipal de Jacareí o seguinte Pedido de Informações</w:t>
      </w:r>
      <w:r>
        <w:rPr>
          <w:rFonts w:cs="Arial"/>
        </w:rPr>
        <w:t>,</w:t>
      </w:r>
      <w:r w:rsidRPr="00C22A38">
        <w:rPr>
          <w:rFonts w:cs="Arial"/>
        </w:rPr>
        <w:t xml:space="preserve"> </w:t>
      </w:r>
      <w:r w:rsidRPr="00C22A38">
        <w:rPr>
          <w:rFonts w:cs="Arial"/>
        </w:rPr>
        <w:t xml:space="preserve">compreendendo o atendimento no que tange a responsabilidade do IPMJ - Instituto de Previdência do Município de Jacareí referente a Portaria MPS nº 18.084, de 29 de julho de 2020 - </w:t>
      </w:r>
      <w:r w:rsidRPr="00C22A38">
        <w:rPr>
          <w:rFonts w:cs="Arial"/>
        </w:rPr>
        <w:t xml:space="preserve">alteração </w:t>
      </w:r>
      <w:r w:rsidRPr="00C22A38">
        <w:rPr>
          <w:rFonts w:cs="Arial"/>
        </w:rPr>
        <w:t xml:space="preserve">de prazos para os RPPS, atualização dos dados de negociação de dívida </w:t>
      </w:r>
      <w:r w:rsidR="00D17ADB">
        <w:rPr>
          <w:rFonts w:cs="Arial"/>
        </w:rPr>
        <w:t>via</w:t>
      </w:r>
      <w:r w:rsidRPr="00C22A38">
        <w:rPr>
          <w:rFonts w:cs="Arial"/>
        </w:rPr>
        <w:t xml:space="preserve"> financiamento, apresentação de planilha econômico-financeira, negociação e acordos de atrasos dos “financiamentos ou empréstimos”, taxas de juros utilizadas, avaliação atuarial de 2019</w:t>
      </w:r>
      <w:r>
        <w:rPr>
          <w:rFonts w:cs="Arial"/>
        </w:rPr>
        <w:t xml:space="preserve"> e</w:t>
      </w:r>
      <w:r w:rsidRPr="00C22A38">
        <w:rPr>
          <w:rFonts w:cs="Arial"/>
        </w:rPr>
        <w:t xml:space="preserve"> atestado da seguridade no gerenciamento do sistema de previdência dos servidores públicos da Prefeitura, Câmara, Autarquias e Fundações Públicas de Jac</w:t>
      </w:r>
      <w:r>
        <w:rPr>
          <w:rFonts w:cs="Arial"/>
        </w:rPr>
        <w:t>areí</w:t>
      </w:r>
      <w:r w:rsidRPr="00C22A38">
        <w:rPr>
          <w:rFonts w:cs="Arial"/>
        </w:rPr>
        <w:t>:</w:t>
      </w:r>
    </w:p>
    <w:p w:rsidR="00C22A38" w:rsidRPr="00C22A38" w:rsidRDefault="00C22A38" w:rsidP="006A511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C22A38">
        <w:rPr>
          <w:rFonts w:cs="Arial"/>
        </w:rPr>
        <w:t xml:space="preserve">Referente </w:t>
      </w:r>
      <w:r>
        <w:rPr>
          <w:rFonts w:cs="Arial"/>
        </w:rPr>
        <w:t>à</w:t>
      </w:r>
      <w:r w:rsidRPr="00C22A38">
        <w:rPr>
          <w:rFonts w:cs="Arial"/>
        </w:rPr>
        <w:t xml:space="preserve"> </w:t>
      </w:r>
      <w:r w:rsidRPr="00C22A38">
        <w:rPr>
          <w:rFonts w:cs="Arial"/>
        </w:rPr>
        <w:t xml:space="preserve">Portaria </w:t>
      </w:r>
      <w:r w:rsidRPr="00C22A38">
        <w:rPr>
          <w:rFonts w:cs="Arial"/>
        </w:rPr>
        <w:t xml:space="preserve">supracitada, que deve ser atendida e enviada à Secretaria Especial de Previdência e Trabalho, como está o andamento? Quais as providências já iniciadas? Favor descrever e apresentar as seguintes comprovações dos itens e seus impactos: </w:t>
      </w:r>
    </w:p>
    <w:p w:rsidR="00C22A38" w:rsidRPr="00C22A38" w:rsidRDefault="00C22A38" w:rsidP="006A5119">
      <w:pPr>
        <w:numPr>
          <w:ilvl w:val="1"/>
          <w:numId w:val="2"/>
        </w:numPr>
        <w:spacing w:after="120" w:line="324" w:lineRule="auto"/>
        <w:ind w:left="2552" w:hanging="425"/>
        <w:jc w:val="both"/>
        <w:rPr>
          <w:rFonts w:cs="Arial"/>
        </w:rPr>
      </w:pPr>
      <w:r w:rsidRPr="00C22A38">
        <w:rPr>
          <w:rFonts w:cs="Arial"/>
        </w:rPr>
        <w:t xml:space="preserve">Referente </w:t>
      </w:r>
      <w:r w:rsidR="006A5119">
        <w:rPr>
          <w:rFonts w:cs="Arial"/>
        </w:rPr>
        <w:t>à</w:t>
      </w:r>
      <w:r w:rsidRPr="00C22A38">
        <w:rPr>
          <w:rFonts w:cs="Arial"/>
        </w:rPr>
        <w:t xml:space="preserve"> vigência d</w:t>
      </w:r>
      <w:r w:rsidR="006A5119">
        <w:rPr>
          <w:rFonts w:cs="Arial"/>
        </w:rPr>
        <w:t>a</w:t>
      </w:r>
      <w:r w:rsidRPr="00C22A38">
        <w:rPr>
          <w:rFonts w:cs="Arial"/>
        </w:rPr>
        <w:t xml:space="preserve"> norma que trata sobre a transferência do RPPS para o ente federativo da responsabilidade pelo pagamento dos benefícios de incapacidade temporária para o trabalho, salário-maternidade, salário-família e auxílio-reclusão. Diante da planilha, em especial de afastamento, qual será o impacto no cofre público? Como está sendo acordado e de onde sairá está importância da verba pública? </w:t>
      </w:r>
    </w:p>
    <w:p w:rsidR="00C22A38" w:rsidRPr="00C22A38" w:rsidRDefault="00C22A38" w:rsidP="006A5119">
      <w:pPr>
        <w:numPr>
          <w:ilvl w:val="1"/>
          <w:numId w:val="2"/>
        </w:numPr>
        <w:spacing w:after="120" w:line="324" w:lineRule="auto"/>
        <w:ind w:left="2552" w:hanging="425"/>
        <w:jc w:val="both"/>
        <w:rPr>
          <w:rFonts w:cs="Arial"/>
        </w:rPr>
      </w:pPr>
      <w:r w:rsidRPr="00C22A38">
        <w:rPr>
          <w:rFonts w:cs="Arial"/>
        </w:rPr>
        <w:t xml:space="preserve">Referente </w:t>
      </w:r>
      <w:r w:rsidR="006A5119">
        <w:rPr>
          <w:rFonts w:cs="Arial"/>
        </w:rPr>
        <w:t xml:space="preserve">à </w:t>
      </w:r>
      <w:r w:rsidRPr="00C22A38">
        <w:rPr>
          <w:rFonts w:cs="Arial"/>
        </w:rPr>
        <w:t>atualização da Avaliação Atuarial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já foi realizado o processo licitatório para a Avaliação Atuarial de 2019? Quanto tempo precisa? Visto </w:t>
      </w:r>
      <w:r w:rsidR="006A5119">
        <w:rPr>
          <w:rFonts w:cs="Arial"/>
        </w:rPr>
        <w:t xml:space="preserve">que o </w:t>
      </w:r>
      <w:r w:rsidRPr="00C22A38">
        <w:rPr>
          <w:rFonts w:cs="Arial"/>
        </w:rPr>
        <w:t xml:space="preserve">registro no Portal da </w:t>
      </w:r>
      <w:r w:rsidR="006A5119" w:rsidRPr="00C22A38">
        <w:rPr>
          <w:rFonts w:cs="Arial"/>
        </w:rPr>
        <w:t xml:space="preserve">Transparência </w:t>
      </w:r>
      <w:r w:rsidRPr="00C22A38">
        <w:rPr>
          <w:rFonts w:cs="Arial"/>
        </w:rPr>
        <w:t xml:space="preserve">é referente </w:t>
      </w:r>
      <w:r w:rsidR="006A5119">
        <w:rPr>
          <w:rFonts w:cs="Arial"/>
        </w:rPr>
        <w:t xml:space="preserve">à </w:t>
      </w:r>
      <w:r w:rsidRPr="00C22A38">
        <w:rPr>
          <w:rFonts w:cs="Arial"/>
        </w:rPr>
        <w:t>Avaliação Atuarial de 31 de dezembro de 2018.</w:t>
      </w:r>
    </w:p>
    <w:p w:rsidR="00C22A38" w:rsidRPr="00C22A38" w:rsidRDefault="00C22A38" w:rsidP="006A5119">
      <w:pPr>
        <w:numPr>
          <w:ilvl w:val="1"/>
          <w:numId w:val="2"/>
        </w:numPr>
        <w:spacing w:after="120" w:line="324" w:lineRule="auto"/>
        <w:ind w:left="2552" w:hanging="425"/>
        <w:jc w:val="both"/>
        <w:rPr>
          <w:rFonts w:cs="Arial"/>
        </w:rPr>
      </w:pPr>
      <w:r w:rsidRPr="00C22A38">
        <w:rPr>
          <w:rFonts w:cs="Arial"/>
        </w:rPr>
        <w:t>Há possibilidade de ser gradativo o desconto da alíquota se a Prefeitura liquidar a sua dívida? Apresentar planilhas dos débitos e dos acordos com a Administração Municipal desde 1996 até a presente data.</w:t>
      </w:r>
    </w:p>
    <w:p w:rsidR="00C22A38" w:rsidRPr="00C22A38" w:rsidRDefault="006A5119" w:rsidP="006A511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>
        <w:rPr>
          <w:rFonts w:cs="Arial"/>
        </w:rPr>
        <w:lastRenderedPageBreak/>
        <w:t>Referente à</w:t>
      </w:r>
      <w:r w:rsidR="00C22A38" w:rsidRPr="00C22A38">
        <w:rPr>
          <w:rFonts w:cs="Arial"/>
        </w:rPr>
        <w:t xml:space="preserve"> Lei Complementar Federal nº 173</w:t>
      </w:r>
      <w:r>
        <w:rPr>
          <w:rFonts w:cs="Arial"/>
        </w:rPr>
        <w:t>,</w:t>
      </w:r>
      <w:r w:rsidR="00C22A38" w:rsidRPr="00C22A38">
        <w:rPr>
          <w:rFonts w:cs="Arial"/>
        </w:rPr>
        <w:t xml:space="preserve"> de maio de 2020, que compreende, ao exercício, somente, até dezembro de 2020, utilizada pelo administrador municipal, </w:t>
      </w:r>
      <w:r>
        <w:rPr>
          <w:rFonts w:cs="Arial"/>
        </w:rPr>
        <w:t xml:space="preserve">o </w:t>
      </w:r>
      <w:r w:rsidR="00C22A38" w:rsidRPr="00C22A38">
        <w:rPr>
          <w:rFonts w:cs="Arial"/>
        </w:rPr>
        <w:t xml:space="preserve">Exmo. Sr. </w:t>
      </w:r>
      <w:r w:rsidRPr="00C22A38">
        <w:rPr>
          <w:rFonts w:cs="Arial"/>
        </w:rPr>
        <w:t>Izaías</w:t>
      </w:r>
      <w:r w:rsidR="00C22A38" w:rsidRPr="00C22A38">
        <w:rPr>
          <w:rFonts w:cs="Arial"/>
        </w:rPr>
        <w:t xml:space="preserve"> José de Santana, especificamente, o Art. 9</w:t>
      </w:r>
      <w:r w:rsidR="00C22A38" w:rsidRPr="00C22A38">
        <w:rPr>
          <w:rFonts w:cs="Arial"/>
        </w:rPr>
        <w:t>º, informar</w:t>
      </w:r>
      <w:r w:rsidR="00C22A38" w:rsidRPr="00C22A38">
        <w:rPr>
          <w:rFonts w:cs="Arial"/>
        </w:rPr>
        <w:t xml:space="preserve"> o planejamento de como e onde será utilizado o valor subtraído dos cofres público</w:t>
      </w:r>
      <w:r>
        <w:rPr>
          <w:rFonts w:cs="Arial"/>
        </w:rPr>
        <w:t>s</w:t>
      </w:r>
      <w:r w:rsidR="00C22A38" w:rsidRPr="00C22A38">
        <w:rPr>
          <w:rFonts w:cs="Arial"/>
        </w:rPr>
        <w:t xml:space="preserve"> do IPMJ, que possui destinação especifica?</w:t>
      </w:r>
    </w:p>
    <w:p w:rsidR="00C22A38" w:rsidRPr="00C22A38" w:rsidRDefault="00C22A38" w:rsidP="006A511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C22A38">
        <w:rPr>
          <w:rFonts w:cs="Arial"/>
        </w:rPr>
        <w:t xml:space="preserve">Diante do exposto, qual </w:t>
      </w:r>
      <w:r w:rsidR="006A5119">
        <w:rPr>
          <w:rFonts w:cs="Arial"/>
        </w:rPr>
        <w:t xml:space="preserve">o </w:t>
      </w:r>
      <w:r w:rsidRPr="00C22A38">
        <w:rPr>
          <w:rFonts w:cs="Arial"/>
        </w:rPr>
        <w:t>impacto financeiro e administrativo que poderá ocorrer com a efetivação do Projeto de Lei do Executivo nº 13/2020, onde se propõe a suspensão do repasse dos recursos descontados dos servidores públicos? Houve consulta prévia e uma avaliação preliminar destas operações? Foi registrado este acordo? Foi comunicado ao Conselho do IPMJ? Caso haja acordo realizado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apresentar cópia</w:t>
      </w:r>
      <w:r w:rsidR="006A5119">
        <w:rPr>
          <w:rFonts w:cs="Arial"/>
        </w:rPr>
        <w:t>,</w:t>
      </w:r>
      <w:r w:rsidRPr="00C22A38">
        <w:rPr>
          <w:rFonts w:cs="Arial"/>
        </w:rPr>
        <w:t xml:space="preserve"> impress</w:t>
      </w:r>
      <w:r w:rsidR="006A5119">
        <w:rPr>
          <w:rFonts w:cs="Arial"/>
        </w:rPr>
        <w:t>a</w:t>
      </w:r>
      <w:r w:rsidRPr="00C22A38">
        <w:rPr>
          <w:rFonts w:cs="Arial"/>
        </w:rPr>
        <w:t xml:space="preserve"> ou digital. </w:t>
      </w:r>
    </w:p>
    <w:p w:rsidR="00C22A38" w:rsidRPr="00C22A38" w:rsidRDefault="00C22A38" w:rsidP="006A511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C22A38">
        <w:rPr>
          <w:rFonts w:cs="Arial"/>
        </w:rPr>
        <w:t>Continuando o item descrito acima, qual a programação da reposição destes valores à sua destinação original?</w:t>
      </w:r>
    </w:p>
    <w:p w:rsidR="00265D6E" w:rsidRPr="00C22A38" w:rsidRDefault="00C22A38" w:rsidP="006A511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C22A38">
        <w:rPr>
          <w:rFonts w:cs="Arial"/>
        </w:rPr>
        <w:t xml:space="preserve">Diante da responsabilidade pelo pagamento dos benefícios de incapacidade temporária para o trabalho, salário-maternidade, salário-família e auxílio-reclusão, a Secretaria de Administração está projetando algo para acolher e integrar os servidores públicos descritos nestas situações? 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6A5119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6A5119">
        <w:rPr>
          <w:rFonts w:cs="Arial"/>
        </w:rPr>
        <w:t>26 de agosto de 2020.</w:t>
      </w:r>
    </w:p>
    <w:p w:rsidR="006A5119" w:rsidRDefault="006A511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A5119" w:rsidRDefault="006A511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A5119" w:rsidRPr="005D429C" w:rsidRDefault="006A5119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LUCIMAR PONCIANO</w:t>
      </w:r>
    </w:p>
    <w:p w:rsidR="006A5119" w:rsidRPr="005D429C" w:rsidRDefault="006A5119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MDB</w:t>
      </w:r>
    </w:p>
    <w:sectPr w:rsidR="006A5119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166" w:rsidRDefault="00684166">
      <w:r>
        <w:separator/>
      </w:r>
    </w:p>
  </w:endnote>
  <w:endnote w:type="continuationSeparator" w:id="0">
    <w:p w:rsidR="00684166" w:rsidRDefault="0068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166" w:rsidRDefault="00684166">
      <w:r>
        <w:separator/>
      </w:r>
    </w:p>
  </w:footnote>
  <w:footnote w:type="continuationSeparator" w:id="0">
    <w:p w:rsidR="00684166" w:rsidRDefault="00684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265D6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A5119">
      <w:rPr>
        <w:rFonts w:cs="Arial"/>
        <w:b/>
        <w:sz w:val="20"/>
        <w:szCs w:val="20"/>
        <w:u w:val="single"/>
      </w:rPr>
      <w:t>122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6A5119" w:rsidRPr="006A5119">
      <w:rPr>
        <w:rFonts w:cs="Arial"/>
        <w:b/>
        <w:sz w:val="20"/>
        <w:szCs w:val="20"/>
        <w:u w:val="single"/>
      </w:rPr>
      <w:t xml:space="preserve"> - Vereadora Lucimar Ponciano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C1920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C1920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5119" w:rsidRPr="00317C1A" w:rsidRDefault="006A5119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C4C95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4166"/>
    <w:rsid w:val="00687056"/>
    <w:rsid w:val="00691CF5"/>
    <w:rsid w:val="0069312F"/>
    <w:rsid w:val="006A370D"/>
    <w:rsid w:val="006A5119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48EE"/>
    <w:rsid w:val="00BF791A"/>
    <w:rsid w:val="00C00115"/>
    <w:rsid w:val="00C06926"/>
    <w:rsid w:val="00C06BEA"/>
    <w:rsid w:val="00C22A38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C1920"/>
    <w:rsid w:val="00CD6C99"/>
    <w:rsid w:val="00CF31DE"/>
    <w:rsid w:val="00D11D60"/>
    <w:rsid w:val="00D14EB1"/>
    <w:rsid w:val="00D16CA1"/>
    <w:rsid w:val="00D17ADB"/>
    <w:rsid w:val="00D2072E"/>
    <w:rsid w:val="00D233C7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8B70A-FD3C-421A-94F1-D59C7238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3</Pages>
  <Words>917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2020-08-25T10:33:00Z</cp:lastPrinted>
  <dcterms:created xsi:type="dcterms:W3CDTF">2020-08-25T10:33:00Z</dcterms:created>
  <dcterms:modified xsi:type="dcterms:W3CDTF">2020-08-25T10:33:00Z</dcterms:modified>
</cp:coreProperties>
</file>